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D83" w14:textId="77777777" w:rsidR="00EA7FAB" w:rsidRPr="008E371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r w:rsidRPr="008E371B">
        <w:rPr>
          <w:rFonts w:asciiTheme="minorHAnsi" w:hAnsiTheme="minorHAnsi" w:cstheme="minorHAnsi"/>
          <w:sz w:val="28"/>
        </w:rPr>
        <w:t>The Interchurch Council for Hospital Chaplaincy</w:t>
      </w:r>
    </w:p>
    <w:p w14:paraId="795C524A" w14:textId="77777777" w:rsidR="00266ACE" w:rsidRPr="008E371B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8E371B">
        <w:rPr>
          <w:rFonts w:asciiTheme="minorHAnsi" w:hAnsiTheme="minorHAnsi"/>
          <w:i/>
          <w:iCs/>
          <w:sz w:val="28"/>
          <w:szCs w:val="28"/>
        </w:rPr>
        <w:t xml:space="preserve">Te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Kaunihera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Whakawhanaunga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o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nga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Minita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Hohipera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>, Hauora</w:t>
      </w:r>
    </w:p>
    <w:p w14:paraId="65CDC9B5" w14:textId="6DEE6B41" w:rsidR="007659A7" w:rsidRPr="008E371B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E371B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  <w:r w:rsidR="00AA4CC3">
        <w:rPr>
          <w:rFonts w:asciiTheme="minorHAnsi" w:hAnsiTheme="minorHAnsi" w:cs="Arial"/>
          <w:b/>
          <w:bCs/>
          <w:sz w:val="28"/>
          <w:szCs w:val="28"/>
        </w:rPr>
        <w:t xml:space="preserve"> / LEAD CHAPLAIN</w:t>
      </w:r>
    </w:p>
    <w:p w14:paraId="22C00317" w14:textId="77777777" w:rsidR="007659A7" w:rsidRPr="008E371B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8E371B" w:rsidRPr="008E371B" w14:paraId="3FFEC0BC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3B435722" w14:textId="77777777" w:rsidR="00D70739" w:rsidRPr="008E371B" w:rsidRDefault="08E4D2DC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14:paraId="21727BA9" w14:textId="273A8C00" w:rsidR="00D70739" w:rsidRPr="008E371B" w:rsidRDefault="08E4D2DC" w:rsidP="00AA4CC3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Chaplain</w:t>
            </w:r>
            <w:r w:rsidR="00AA4C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Lead Chaplain</w:t>
            </w:r>
            <w:r w:rsidR="00E05051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0802B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Part-Time (0.7 FTE)</w:t>
            </w:r>
            <w:r w:rsidR="00C1439B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371B" w:rsidRPr="008E371B" w14:paraId="4D436E5B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2B34CAEF" w14:textId="77777777" w:rsidR="00063549" w:rsidRPr="008E371B" w:rsidRDefault="00063549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682" w:type="dxa"/>
          </w:tcPr>
          <w:p w14:paraId="2359F61D" w14:textId="1F15DE0F" w:rsidR="00063549" w:rsidRPr="008E371B" w:rsidRDefault="000802BB" w:rsidP="00E8134D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Whangarei Hospital, Northland DHB</w:t>
            </w:r>
          </w:p>
        </w:tc>
      </w:tr>
    </w:tbl>
    <w:p w14:paraId="2EED7F43" w14:textId="77777777" w:rsidR="000827BE" w:rsidRPr="008E371B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8E371B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14:paraId="4713D16B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6837FDE3" w14:textId="77777777" w:rsidR="00D70739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  <w:tr w:rsidR="008E371B" w:rsidRPr="008E371B" w14:paraId="648CE169" w14:textId="77777777" w:rsidTr="08E4D2DC">
        <w:tc>
          <w:tcPr>
            <w:tcW w:w="9022" w:type="dxa"/>
          </w:tcPr>
          <w:p w14:paraId="5E55DB8C" w14:textId="77777777" w:rsidR="009A77E6" w:rsidRPr="008E371B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ED4765C" w14:textId="77777777" w:rsidR="007D32D4" w:rsidRPr="008E371B" w:rsidRDefault="007D32D4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The purpose of this position is to provide pastoral, spiritual and religious care, as required, to all within the hospital and DHB community. </w:t>
            </w:r>
          </w:p>
          <w:p w14:paraId="57CD5B7F" w14:textId="77777777" w:rsidR="007D32D4" w:rsidRPr="008E371B" w:rsidRDefault="007D32D4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C3BFA30" w14:textId="77777777" w:rsidR="00A258DB" w:rsidRPr="008E371B" w:rsidRDefault="00EA7FA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The Interchurch Council for Hospital Chaplaincy (ICHC)</w:t>
            </w:r>
            <w:r w:rsidR="00D53F8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which is a collaboration of a broad range of churches,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is committed to providing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Christian Chaplains 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within Aotearoa New Zealand’s healthcare environment. We are committed to principles of partnership</w:t>
            </w:r>
            <w:r w:rsidR="007D32D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participation, and protection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expressed in the Treaty of Waitangi. </w:t>
            </w:r>
          </w:p>
          <w:p w14:paraId="23FA0896" w14:textId="77777777"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A2833CA" w14:textId="77777777"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are purposeful in promoting, maintaining and developing relevant and flexible Chaplaincy </w:t>
            </w:r>
            <w:r w:rsidR="00EA7FA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(Spiritual Care) 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 to all those within Aotearoa New Zealand’s Public Hospitals regardless of religious affiliation, faith orientation, belief system, ethnicity, gender or sexual orientation.</w:t>
            </w:r>
          </w:p>
          <w:p w14:paraId="0357A94C" w14:textId="77777777"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5068513" w14:textId="77777777" w:rsidR="008D6405" w:rsidRPr="008E371B" w:rsidRDefault="00C1439B" w:rsidP="00C1439B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 purpose of our ministry is to provide 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piritual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are that compassionately helps hospital patients, and their whānau:</w:t>
            </w:r>
          </w:p>
          <w:p w14:paraId="762C1A24" w14:textId="77777777" w:rsidR="008D6405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seek and express meaning and purpose,</w:t>
            </w:r>
          </w:p>
          <w:p w14:paraId="14F3DB08" w14:textId="77777777" w:rsidR="00D53F84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experience connection to the moment, to self, to others, to nature, and to the significant or sacred, </w:t>
            </w:r>
          </w:p>
          <w:p w14:paraId="6A26706F" w14:textId="77777777" w:rsidR="008D6405" w:rsidRPr="008E371B" w:rsidRDefault="00D53F84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seek inner freedom, wellbeing, and peace of mind, </w:t>
            </w:r>
            <w:r w:rsidR="008D6405" w:rsidRPr="008E371B">
              <w:rPr>
                <w:rFonts w:asciiTheme="minorHAnsi" w:eastAsiaTheme="minorEastAsia" w:hAnsiTheme="minorHAnsi" w:cstheme="minorBidi"/>
              </w:rPr>
              <w:t>and</w:t>
            </w:r>
          </w:p>
          <w:p w14:paraId="5FB44ACF" w14:textId="77777777" w:rsidR="008D6405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8E371B">
              <w:rPr>
                <w:rFonts w:asciiTheme="minorHAnsi" w:hAnsiTheme="minorHAnsi"/>
              </w:rPr>
              <w:t>live and flourish and find hope amidst challenge, pain, or difficulties.</w:t>
            </w:r>
            <w:r w:rsidRPr="008E371B">
              <w:rPr>
                <w:rStyle w:val="FootnoteReference"/>
                <w:rFonts w:asciiTheme="minorHAnsi" w:hAnsiTheme="minorHAnsi"/>
              </w:rPr>
              <w:footnoteReference w:id="2"/>
            </w:r>
          </w:p>
          <w:p w14:paraId="1ABD0B5B" w14:textId="77777777" w:rsidR="000B00D1" w:rsidRPr="008E371B" w:rsidRDefault="000B00D1" w:rsidP="007D32D4">
            <w:pPr>
              <w:rPr>
                <w:rFonts w:asciiTheme="minorHAnsi" w:hAnsiTheme="minorHAnsi"/>
              </w:rPr>
            </w:pPr>
          </w:p>
          <w:p w14:paraId="616958FB" w14:textId="77777777" w:rsidR="008E371B" w:rsidRPr="008E371B" w:rsidRDefault="008E371B" w:rsidP="008E371B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Chaplains do this as an integral part of multidisciplinary healthcare teams within our healthcare system providing holistic care to all. </w:t>
            </w:r>
          </w:p>
          <w:p w14:paraId="2187747F" w14:textId="77777777" w:rsidR="00EC3E28" w:rsidRPr="008E371B" w:rsidRDefault="00EC3E28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</w:tc>
      </w:tr>
    </w:tbl>
    <w:p w14:paraId="0BB0589B" w14:textId="77777777" w:rsidR="000827BE" w:rsidRPr="008E371B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8E371B" w:rsidRPr="008E371B" w14:paraId="7E8339BA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0743F586" w14:textId="77777777" w:rsidR="00D70739" w:rsidRPr="008E371B" w:rsidRDefault="00716702" w:rsidP="000979D5">
            <w:pPr>
              <w:keepNext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Primary Reporting Line</w:t>
            </w:r>
          </w:p>
        </w:tc>
        <w:tc>
          <w:tcPr>
            <w:tcW w:w="6682" w:type="dxa"/>
          </w:tcPr>
          <w:p w14:paraId="552EC688" w14:textId="0DB6020C" w:rsidR="00D70739" w:rsidRPr="008E371B" w:rsidRDefault="00887795" w:rsidP="00821459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Regional Manager</w:t>
            </w:r>
            <w:r w:rsidR="33050EE4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371B" w:rsidRPr="008E371B" w14:paraId="779EF2F2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0B4A8B1C" w14:textId="77777777" w:rsidR="00D70739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14:paraId="45C7726F" w14:textId="77777777" w:rsidR="00196357" w:rsidRPr="008E371B" w:rsidRDefault="00985946" w:rsidP="00E51DFF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ICHC </w:t>
            </w:r>
            <w:r w:rsidR="08E4D2DC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Regional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  <w:r w:rsidR="00C53E9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Chaplaincy Manager 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(overseeing the region)</w:t>
            </w:r>
          </w:p>
          <w:p w14:paraId="0F7DEE2F" w14:textId="77777777" w:rsidR="00196357" w:rsidRPr="008E371B" w:rsidRDefault="00196357" w:rsidP="0019635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14:paraId="6D273D17" w14:textId="6B5242BD" w:rsidR="007E03E0" w:rsidRPr="008E371B" w:rsidRDefault="00887795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[</w:t>
            </w:r>
            <w:r w:rsidR="08E4D2DC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Lead Chaplain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]</w:t>
            </w:r>
          </w:p>
          <w:p w14:paraId="155F8827" w14:textId="77777777" w:rsidR="007659A7" w:rsidRPr="008E371B" w:rsidRDefault="00981DD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Chaplains </w:t>
            </w:r>
          </w:p>
          <w:p w14:paraId="0CF7101F" w14:textId="77777777" w:rsidR="00196357" w:rsidRPr="008E371B" w:rsidRDefault="0019635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Local Chaplaincy Committee.</w:t>
            </w:r>
          </w:p>
          <w:p w14:paraId="7D322177" w14:textId="77777777" w:rsidR="0093402C" w:rsidRPr="008E371B" w:rsidRDefault="0093402C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Senior Catholic Hospital Chaplain </w:t>
            </w:r>
          </w:p>
          <w:p w14:paraId="073AD8E1" w14:textId="77777777" w:rsidR="009A77E6" w:rsidRPr="008E371B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Volunteer Chaplain</w:t>
            </w:r>
            <w:r w:rsidR="00E0215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cy</w:t>
            </w:r>
            <w:r w:rsidR="00DD099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Assistan</w:t>
            </w:r>
            <w:r w:rsidR="00E0215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ts</w:t>
            </w:r>
          </w:p>
        </w:tc>
      </w:tr>
      <w:tr w:rsidR="008E371B" w:rsidRPr="008E371B" w14:paraId="2F72A3C5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27DB2B7F" w14:textId="77777777" w:rsidR="009E1A2E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External relationships</w:t>
            </w:r>
          </w:p>
        </w:tc>
        <w:tc>
          <w:tcPr>
            <w:tcW w:w="6682" w:type="dxa"/>
          </w:tcPr>
          <w:p w14:paraId="1E206B19" w14:textId="77777777" w:rsidR="009E1A2E" w:rsidRPr="008E371B" w:rsidRDefault="33050EE4" w:rsidP="00821459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="008E371B" w:rsidRPr="008E371B">
              <w:rPr>
                <w:rFonts w:asciiTheme="minorHAnsi" w:hAnsiTheme="minorHAnsi" w:cs="Arial"/>
                <w:sz w:val="22"/>
                <w:szCs w:val="22"/>
              </w:rPr>
              <w:t xml:space="preserve"> and w</w:t>
            </w:r>
            <w:r w:rsidR="003A6011" w:rsidRPr="008E371B">
              <w:rPr>
                <w:rFonts w:asciiTheme="minorHAnsi" w:hAnsiTheme="minorHAnsi" w:cs="Arial"/>
                <w:sz w:val="22"/>
                <w:szCs w:val="22"/>
              </w:rPr>
              <w:t xml:space="preserve">hānau </w:t>
            </w:r>
          </w:p>
          <w:p w14:paraId="5CB96E41" w14:textId="77777777" w:rsidR="33050EE4" w:rsidRPr="008E371B" w:rsidRDefault="00196357" w:rsidP="33050EE4">
            <w:pPr>
              <w:jc w:val="both"/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DHB </w:t>
            </w:r>
            <w:r w:rsidR="33050EE4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  <w:r w:rsidR="0040146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, including the DHB liaison and ward staff</w:t>
            </w:r>
          </w:p>
          <w:p w14:paraId="50C79B17" w14:textId="77777777" w:rsidR="0072430B" w:rsidRPr="008E371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14:paraId="14959547" w14:textId="77777777" w:rsidR="002563A7" w:rsidRPr="008E371B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14:paraId="498C890D" w14:textId="77777777" w:rsidR="009A77E6" w:rsidRPr="008E371B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C01938F" w14:textId="77777777" w:rsidR="00DB1783" w:rsidRPr="008E371B" w:rsidRDefault="00DB17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14:paraId="2042B4B0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4386AA5E" w14:textId="77777777" w:rsidR="009E1A2E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Functions and responsibilities (key activities, task and outcomes to be achieved)</w:t>
            </w:r>
          </w:p>
        </w:tc>
      </w:tr>
      <w:tr w:rsidR="008E371B" w:rsidRPr="008E371B" w14:paraId="697EF395" w14:textId="77777777" w:rsidTr="08E4D2DC">
        <w:tc>
          <w:tcPr>
            <w:tcW w:w="9022" w:type="dxa"/>
          </w:tcPr>
          <w:p w14:paraId="3A1A83ED" w14:textId="77777777" w:rsidR="00EF1F1C" w:rsidRPr="008E371B" w:rsidRDefault="08E4D2DC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Your primary responsibility is to</w:t>
            </w:r>
            <w:r w:rsidR="00200CDB" w:rsidRPr="008E371B">
              <w:rPr>
                <w:rFonts w:cs="Arial"/>
              </w:rPr>
              <w:t xml:space="preserve"> deliver </w:t>
            </w:r>
            <w:r w:rsidR="00401460" w:rsidRPr="008E371B">
              <w:rPr>
                <w:rFonts w:cs="Arial"/>
              </w:rPr>
              <w:t>s</w:t>
            </w:r>
            <w:r w:rsidR="00200CDB" w:rsidRPr="008E371B">
              <w:rPr>
                <w:rFonts w:cs="Arial"/>
              </w:rPr>
              <w:t xml:space="preserve">piritual </w:t>
            </w:r>
            <w:r w:rsidR="00401460" w:rsidRPr="008E371B">
              <w:rPr>
                <w:rFonts w:cs="Arial"/>
              </w:rPr>
              <w:t>h</w:t>
            </w:r>
            <w:r w:rsidR="00200CDB" w:rsidRPr="008E371B">
              <w:rPr>
                <w:rFonts w:cs="Arial"/>
              </w:rPr>
              <w:t>ealth</w:t>
            </w:r>
            <w:r w:rsidR="00401460" w:rsidRPr="008E371B">
              <w:rPr>
                <w:rFonts w:cs="Arial"/>
              </w:rPr>
              <w:t>c</w:t>
            </w:r>
            <w:r w:rsidR="00200CDB" w:rsidRPr="008E371B">
              <w:rPr>
                <w:rFonts w:cs="Arial"/>
              </w:rPr>
              <w:t>are to</w:t>
            </w:r>
            <w:r w:rsidRPr="008E371B">
              <w:rPr>
                <w:rFonts w:cs="Arial"/>
              </w:rPr>
              <w:t xml:space="preserve"> patients suffer</w:t>
            </w:r>
            <w:r w:rsidR="00200CDB" w:rsidRPr="008E371B">
              <w:rPr>
                <w:rFonts w:cs="Arial"/>
              </w:rPr>
              <w:t>ing</w:t>
            </w:r>
            <w:r w:rsidRPr="008E371B">
              <w:rPr>
                <w:rFonts w:cs="Arial"/>
              </w:rPr>
              <w:t xml:space="preserve"> ill health or accident, </w:t>
            </w:r>
            <w:r w:rsidR="00200CDB" w:rsidRPr="008E371B">
              <w:rPr>
                <w:rFonts w:cs="Arial"/>
              </w:rPr>
              <w:t xml:space="preserve">to </w:t>
            </w:r>
            <w:r w:rsidRPr="008E371B">
              <w:rPr>
                <w:rFonts w:cs="Arial"/>
              </w:rPr>
              <w:t>their</w:t>
            </w:r>
            <w:r w:rsidR="00200CDB" w:rsidRPr="008E371B">
              <w:rPr>
                <w:rFonts w:cs="Arial"/>
              </w:rPr>
              <w:t xml:space="preserve"> </w:t>
            </w:r>
            <w:r w:rsidR="00401460" w:rsidRPr="008E371B">
              <w:rPr>
                <w:rFonts w:cs="Arial"/>
              </w:rPr>
              <w:t>whānau,</w:t>
            </w:r>
            <w:r w:rsidRPr="008E371B">
              <w:rPr>
                <w:rFonts w:cs="Arial"/>
              </w:rPr>
              <w:t xml:space="preserve"> and</w:t>
            </w:r>
            <w:r w:rsidR="00200CDB" w:rsidRPr="008E371B">
              <w:rPr>
                <w:rFonts w:cs="Arial"/>
              </w:rPr>
              <w:t xml:space="preserve"> to</w:t>
            </w:r>
            <w:r w:rsidRPr="008E371B">
              <w:rPr>
                <w:rFonts w:cs="Arial"/>
              </w:rPr>
              <w:t xml:space="preserve"> staff</w:t>
            </w:r>
            <w:r w:rsidR="0072430B" w:rsidRPr="008E371B">
              <w:rPr>
                <w:rFonts w:cs="Arial"/>
              </w:rPr>
              <w:t xml:space="preserve"> </w:t>
            </w:r>
            <w:r w:rsidRPr="008E371B">
              <w:rPr>
                <w:rFonts w:cs="Arial"/>
              </w:rPr>
              <w:t xml:space="preserve">within </w:t>
            </w:r>
            <w:r w:rsidR="00200CDB" w:rsidRPr="008E371B">
              <w:rPr>
                <w:rFonts w:cs="Arial"/>
              </w:rPr>
              <w:t>a public hospital</w:t>
            </w:r>
            <w:r w:rsidR="00711EF4" w:rsidRPr="008E371B">
              <w:rPr>
                <w:rFonts w:cs="Arial"/>
              </w:rPr>
              <w:t>.</w:t>
            </w:r>
          </w:p>
          <w:p w14:paraId="2643F996" w14:textId="77777777" w:rsidR="000B00D1" w:rsidRPr="008E371B" w:rsidRDefault="000B00D1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Chaplaincy is delivered in a team context and you will be expected to work collaboratively and respectfully with Chaplaincy and DHB colle</w:t>
            </w:r>
            <w:r w:rsidR="00093B58" w:rsidRPr="008E371B">
              <w:rPr>
                <w:rFonts w:cs="Arial"/>
              </w:rPr>
              <w:t>a</w:t>
            </w:r>
            <w:r w:rsidRPr="008E371B">
              <w:rPr>
                <w:rFonts w:cs="Arial"/>
              </w:rPr>
              <w:t>gues</w:t>
            </w:r>
          </w:p>
          <w:p w14:paraId="18CAA4D8" w14:textId="6F2944EB" w:rsidR="00D17073" w:rsidRPr="008E371B" w:rsidRDefault="001963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eastAsia="Times New Roman" w:cs="Arial"/>
              </w:rPr>
              <w:t xml:space="preserve">This positon will be </w:t>
            </w:r>
            <w:r w:rsidR="00887795">
              <w:rPr>
                <w:rFonts w:eastAsia="Times New Roman" w:cs="Arial"/>
              </w:rPr>
              <w:t xml:space="preserve">dedicated to </w:t>
            </w:r>
            <w:r w:rsidR="00401460" w:rsidRPr="008E371B">
              <w:rPr>
                <w:rFonts w:eastAsia="Times New Roman" w:cs="Arial"/>
              </w:rPr>
              <w:t>support</w:t>
            </w:r>
            <w:r w:rsidR="00D17073" w:rsidRPr="008E371B">
              <w:rPr>
                <w:rFonts w:eastAsia="Times New Roman" w:cs="Arial"/>
              </w:rPr>
              <w:t>ing</w:t>
            </w:r>
            <w:r w:rsidR="00C53E90" w:rsidRPr="008E371B">
              <w:rPr>
                <w:rFonts w:eastAsia="Times New Roman" w:cs="Arial"/>
              </w:rPr>
              <w:t xml:space="preserve"> </w:t>
            </w:r>
            <w:r w:rsidR="00985946" w:rsidRPr="008E371B">
              <w:rPr>
                <w:rFonts w:eastAsia="Times New Roman" w:cs="Arial"/>
              </w:rPr>
              <w:t xml:space="preserve">patients </w:t>
            </w:r>
            <w:r w:rsidR="0093402C" w:rsidRPr="008E371B">
              <w:rPr>
                <w:rFonts w:eastAsia="Times New Roman" w:cs="Arial"/>
              </w:rPr>
              <w:t xml:space="preserve">in </w:t>
            </w:r>
            <w:r w:rsidR="00401460" w:rsidRPr="008E371B">
              <w:rPr>
                <w:rFonts w:eastAsia="Times New Roman" w:cs="Arial"/>
              </w:rPr>
              <w:t>a wide range of medical</w:t>
            </w:r>
            <w:r w:rsidR="00E8134D" w:rsidRPr="008E371B">
              <w:rPr>
                <w:rFonts w:eastAsia="Times New Roman" w:cs="Arial"/>
              </w:rPr>
              <w:t xml:space="preserve">, </w:t>
            </w:r>
            <w:r w:rsidR="00401460" w:rsidRPr="008E371B">
              <w:rPr>
                <w:rFonts w:eastAsia="Times New Roman" w:cs="Arial"/>
              </w:rPr>
              <w:t>surgical</w:t>
            </w:r>
            <w:r w:rsidR="003A6011" w:rsidRPr="008E371B">
              <w:rPr>
                <w:rFonts w:eastAsia="Times New Roman" w:cs="Arial"/>
              </w:rPr>
              <w:t xml:space="preserve">, rehabilitation and </w:t>
            </w:r>
            <w:r w:rsidR="00E8134D" w:rsidRPr="008E371B">
              <w:rPr>
                <w:rFonts w:eastAsia="Times New Roman" w:cs="Arial"/>
              </w:rPr>
              <w:t xml:space="preserve">mental health </w:t>
            </w:r>
            <w:r w:rsidR="00401460" w:rsidRPr="008E371B">
              <w:rPr>
                <w:rFonts w:eastAsia="Times New Roman" w:cs="Arial"/>
              </w:rPr>
              <w:t xml:space="preserve">wards </w:t>
            </w:r>
            <w:r w:rsidR="0093402C" w:rsidRPr="008E371B">
              <w:rPr>
                <w:rFonts w:eastAsia="Times New Roman" w:cs="Arial"/>
              </w:rPr>
              <w:t>as requested by staff, patient</w:t>
            </w:r>
            <w:r w:rsidR="00401460" w:rsidRPr="008E371B">
              <w:rPr>
                <w:rFonts w:eastAsia="Times New Roman" w:cs="Arial"/>
              </w:rPr>
              <w:t>s, and</w:t>
            </w:r>
            <w:r w:rsidR="0093402C" w:rsidRPr="008E371B">
              <w:rPr>
                <w:rFonts w:eastAsia="Times New Roman" w:cs="Arial"/>
              </w:rPr>
              <w:t xml:space="preserve"> </w:t>
            </w:r>
            <w:r w:rsidR="00401460" w:rsidRPr="008E371B">
              <w:rPr>
                <w:rFonts w:eastAsia="Times New Roman" w:cs="Arial"/>
              </w:rPr>
              <w:t>whānau, and agreed with your lead chaplain</w:t>
            </w:r>
            <w:r w:rsidR="00887795">
              <w:rPr>
                <w:rFonts w:eastAsia="Times New Roman" w:cs="Arial"/>
              </w:rPr>
              <w:t>/regional manager</w:t>
            </w:r>
            <w:r w:rsidR="0093402C" w:rsidRPr="008E371B">
              <w:rPr>
                <w:rFonts w:eastAsia="Times New Roman" w:cs="Arial"/>
              </w:rPr>
              <w:t xml:space="preserve">. </w:t>
            </w:r>
          </w:p>
          <w:p w14:paraId="3122B289" w14:textId="77777777" w:rsidR="00401460" w:rsidRPr="008E371B" w:rsidRDefault="00401460" w:rsidP="00401460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Respond to crisis calls from hospital staff, patients and whānau including "on call" hours.</w:t>
            </w:r>
          </w:p>
          <w:p w14:paraId="1B27F0DD" w14:textId="65180A39" w:rsidR="00886138" w:rsidRPr="008E371B" w:rsidRDefault="00401460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Regularly, and on request, v</w:t>
            </w:r>
            <w:r w:rsidR="00A258DB" w:rsidRPr="008E371B">
              <w:rPr>
                <w:rFonts w:cs="Arial"/>
              </w:rPr>
              <w:t xml:space="preserve">isit </w:t>
            </w:r>
            <w:r w:rsidR="00196357" w:rsidRPr="008E371B">
              <w:rPr>
                <w:rFonts w:cs="Arial"/>
              </w:rPr>
              <w:t>wards</w:t>
            </w:r>
            <w:r w:rsidRPr="008E371B">
              <w:rPr>
                <w:rFonts w:cs="Arial"/>
              </w:rPr>
              <w:t xml:space="preserve"> and </w:t>
            </w:r>
            <w:r w:rsidR="08E4D2DC" w:rsidRPr="008E371B">
              <w:rPr>
                <w:rFonts w:cs="Arial"/>
              </w:rPr>
              <w:t>units</w:t>
            </w:r>
            <w:r w:rsidRPr="008E371B">
              <w:rPr>
                <w:rFonts w:cs="Arial"/>
              </w:rPr>
              <w:t xml:space="preserve"> to provide spiritual care</w:t>
            </w:r>
            <w:r w:rsidR="00196357" w:rsidRPr="008E371B">
              <w:rPr>
                <w:rFonts w:cs="Arial"/>
              </w:rPr>
              <w:t xml:space="preserve"> and attend appropriate meetings within the </w:t>
            </w:r>
            <w:r w:rsidR="00D17073" w:rsidRPr="008E371B">
              <w:rPr>
                <w:rFonts w:cs="Arial"/>
              </w:rPr>
              <w:t>hospital as</w:t>
            </w:r>
            <w:r w:rsidR="00196357" w:rsidRPr="008E371B">
              <w:rPr>
                <w:rFonts w:cs="Arial"/>
              </w:rPr>
              <w:t xml:space="preserve"> guided by your lead chaplain</w:t>
            </w:r>
            <w:r w:rsidR="00887795">
              <w:rPr>
                <w:rFonts w:cs="Arial"/>
              </w:rPr>
              <w:t xml:space="preserve">/regional </w:t>
            </w:r>
            <w:r w:rsidR="00AA4CC3">
              <w:rPr>
                <w:rFonts w:cs="Arial"/>
              </w:rPr>
              <w:t>manager</w:t>
            </w:r>
            <w:bookmarkStart w:id="0" w:name="_GoBack"/>
            <w:bookmarkEnd w:id="0"/>
            <w:r w:rsidR="00196357" w:rsidRPr="008E371B">
              <w:rPr>
                <w:rFonts w:cs="Arial"/>
              </w:rPr>
              <w:t>.</w:t>
            </w:r>
          </w:p>
          <w:p w14:paraId="664FFF83" w14:textId="77777777" w:rsidR="00886138" w:rsidRPr="008E371B" w:rsidRDefault="08E4D2DC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 xml:space="preserve">Conduct </w:t>
            </w:r>
            <w:r w:rsidR="00A258DB" w:rsidRPr="008E371B">
              <w:rPr>
                <w:rFonts w:cs="Arial"/>
              </w:rPr>
              <w:t>spiritual</w:t>
            </w:r>
            <w:r w:rsidR="00281322" w:rsidRPr="008E371B">
              <w:rPr>
                <w:rFonts w:cs="Arial"/>
              </w:rPr>
              <w:t xml:space="preserve"> and </w:t>
            </w:r>
            <w:r w:rsidR="00A258DB" w:rsidRPr="008E371B">
              <w:rPr>
                <w:rFonts w:cs="Arial"/>
              </w:rPr>
              <w:t xml:space="preserve">religious </w:t>
            </w:r>
            <w:r w:rsidRPr="008E371B">
              <w:rPr>
                <w:rFonts w:cs="Arial"/>
              </w:rPr>
              <w:t>services</w:t>
            </w:r>
            <w:r w:rsidR="00A258DB" w:rsidRPr="008E371B">
              <w:rPr>
                <w:rFonts w:cs="Arial"/>
              </w:rPr>
              <w:t xml:space="preserve"> and rituals</w:t>
            </w:r>
            <w:r w:rsidRPr="008E371B">
              <w:rPr>
                <w:rFonts w:cs="Arial"/>
              </w:rPr>
              <w:t xml:space="preserve"> in the hospital</w:t>
            </w:r>
            <w:r w:rsidR="0093402C" w:rsidRPr="008E371B">
              <w:rPr>
                <w:rFonts w:cs="Arial"/>
              </w:rPr>
              <w:t xml:space="preserve">. </w:t>
            </w:r>
          </w:p>
          <w:p w14:paraId="260A2B65" w14:textId="77777777" w:rsidR="00D30A85" w:rsidRPr="008E371B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eastAsia="Times New Roman" w:cs="Arial"/>
              </w:rPr>
              <w:t>I</w:t>
            </w:r>
            <w:r w:rsidR="08E4D2DC" w:rsidRPr="008E371B">
              <w:rPr>
                <w:rFonts w:eastAsia="Times New Roman" w:cs="Arial"/>
              </w:rPr>
              <w:t>f requested</w:t>
            </w:r>
            <w:r w:rsidRPr="008E371B">
              <w:rPr>
                <w:rFonts w:eastAsia="Times New Roman" w:cs="Arial"/>
              </w:rPr>
              <w:t xml:space="preserve"> </w:t>
            </w:r>
            <w:r w:rsidR="004D3895" w:rsidRPr="008E371B">
              <w:rPr>
                <w:rFonts w:eastAsia="Times New Roman" w:cs="Arial"/>
              </w:rPr>
              <w:t xml:space="preserve">and </w:t>
            </w:r>
            <w:r w:rsidRPr="008E371B">
              <w:rPr>
                <w:rFonts w:eastAsia="Times New Roman" w:cs="Arial"/>
              </w:rPr>
              <w:t>appropriate refer to o</w:t>
            </w:r>
            <w:r w:rsidR="00A258DB" w:rsidRPr="008E371B">
              <w:rPr>
                <w:rFonts w:eastAsia="Times New Roman" w:cs="Arial"/>
              </w:rPr>
              <w:t>ther religious or spiritual leaders</w:t>
            </w:r>
            <w:r w:rsidRPr="008E371B">
              <w:rPr>
                <w:rFonts w:eastAsia="Times New Roman" w:cs="Arial"/>
              </w:rPr>
              <w:t>.</w:t>
            </w:r>
          </w:p>
          <w:p w14:paraId="6F2F7D42" w14:textId="63B39109" w:rsidR="002563A7" w:rsidRPr="008E371B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E371B">
              <w:rPr>
                <w:rFonts w:cs="Arial"/>
              </w:rPr>
              <w:t>Train and s</w:t>
            </w:r>
            <w:r w:rsidR="00096151" w:rsidRPr="008E371B">
              <w:rPr>
                <w:rFonts w:cs="Arial"/>
              </w:rPr>
              <w:t>upervise Volunteer Chaplaincy Assistants</w:t>
            </w:r>
            <w:r w:rsidR="00887795">
              <w:rPr>
                <w:rFonts w:cs="Arial"/>
              </w:rPr>
              <w:t xml:space="preserve"> (VCAs)</w:t>
            </w:r>
            <w:r w:rsidR="00096151" w:rsidRPr="008E371B">
              <w:rPr>
                <w:rFonts w:cs="Arial"/>
              </w:rPr>
              <w:t xml:space="preserve"> as guided by the </w:t>
            </w:r>
            <w:r w:rsidR="00887795">
              <w:rPr>
                <w:rFonts w:cs="Arial"/>
              </w:rPr>
              <w:t>l</w:t>
            </w:r>
            <w:r w:rsidR="00096151" w:rsidRPr="008E371B">
              <w:rPr>
                <w:rFonts w:cs="Arial"/>
              </w:rPr>
              <w:t xml:space="preserve">ead </w:t>
            </w:r>
            <w:r w:rsidR="00887795">
              <w:rPr>
                <w:rFonts w:cs="Arial"/>
              </w:rPr>
              <w:t>c</w:t>
            </w:r>
            <w:r w:rsidR="00096151" w:rsidRPr="008E371B">
              <w:rPr>
                <w:rFonts w:cs="Arial"/>
              </w:rPr>
              <w:t>haplain</w:t>
            </w:r>
            <w:r w:rsidR="00887795">
              <w:rPr>
                <w:rFonts w:cs="Arial"/>
              </w:rPr>
              <w:t>/regional manager</w:t>
            </w:r>
            <w:r w:rsidR="00096151" w:rsidRPr="008E371B">
              <w:rPr>
                <w:rFonts w:cs="Arial"/>
              </w:rPr>
              <w:t>.</w:t>
            </w:r>
          </w:p>
          <w:p w14:paraId="0BE53654" w14:textId="77777777" w:rsidR="00E02157" w:rsidRPr="008E371B" w:rsidRDefault="002563A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Assist the chaplaincy team and ICH</w:t>
            </w:r>
            <w:r w:rsidR="0093402C" w:rsidRPr="008E371B">
              <w:rPr>
                <w:rFonts w:cs="Arial"/>
              </w:rPr>
              <w:t xml:space="preserve">C with other duties as required. This may include promoting hospital </w:t>
            </w:r>
            <w:r w:rsidR="00D17073" w:rsidRPr="008E371B">
              <w:rPr>
                <w:rFonts w:cs="Arial"/>
              </w:rPr>
              <w:t>chaplaincy to</w:t>
            </w:r>
            <w:r w:rsidR="0093402C" w:rsidRPr="008E371B">
              <w:rPr>
                <w:rFonts w:cs="Arial"/>
              </w:rPr>
              <w:t xml:space="preserve"> groups in the wider community. </w:t>
            </w:r>
            <w:r w:rsidRPr="008E371B">
              <w:rPr>
                <w:rFonts w:cs="Arial"/>
              </w:rPr>
              <w:t xml:space="preserve"> </w:t>
            </w:r>
          </w:p>
          <w:p w14:paraId="7361F6F9" w14:textId="082ADEA4" w:rsidR="0093402C" w:rsidRPr="008E371B" w:rsidRDefault="00E021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 xml:space="preserve">Ongoing professional development as </w:t>
            </w:r>
            <w:r w:rsidR="0093402C" w:rsidRPr="008E371B">
              <w:rPr>
                <w:rFonts w:cs="Arial"/>
              </w:rPr>
              <w:t xml:space="preserve">directed </w:t>
            </w:r>
            <w:r w:rsidR="00D17073" w:rsidRPr="008E371B">
              <w:rPr>
                <w:rFonts w:cs="Arial"/>
              </w:rPr>
              <w:t>by your</w:t>
            </w:r>
            <w:r w:rsidR="0093402C" w:rsidRPr="008E371B">
              <w:rPr>
                <w:rFonts w:cs="Arial"/>
              </w:rPr>
              <w:t xml:space="preserve"> </w:t>
            </w:r>
            <w:r w:rsidR="00E51DFF" w:rsidRPr="008E371B">
              <w:rPr>
                <w:rFonts w:cs="Arial"/>
              </w:rPr>
              <w:t>r</w:t>
            </w:r>
            <w:r w:rsidR="0093402C" w:rsidRPr="008E371B">
              <w:rPr>
                <w:rFonts w:cs="Arial"/>
              </w:rPr>
              <w:t xml:space="preserve">egional </w:t>
            </w:r>
            <w:r w:rsidR="00E51DFF" w:rsidRPr="008E371B">
              <w:rPr>
                <w:rFonts w:cs="Arial"/>
              </w:rPr>
              <w:t>m</w:t>
            </w:r>
            <w:r w:rsidR="0093402C" w:rsidRPr="008E371B">
              <w:rPr>
                <w:rFonts w:cs="Arial"/>
              </w:rPr>
              <w:t>anager in consultation with the lead chaplain</w:t>
            </w:r>
            <w:r w:rsidR="00887795">
              <w:rPr>
                <w:rFonts w:cs="Arial"/>
              </w:rPr>
              <w:t>/regional manager</w:t>
            </w:r>
            <w:r w:rsidR="0093402C" w:rsidRPr="008E371B">
              <w:rPr>
                <w:rFonts w:cs="Arial"/>
              </w:rPr>
              <w:t xml:space="preserve">.  </w:t>
            </w:r>
            <w:r w:rsidR="003A175B" w:rsidRPr="008E371B">
              <w:rPr>
                <w:rFonts w:cs="Arial"/>
              </w:rPr>
              <w:t xml:space="preserve">This will </w:t>
            </w:r>
            <w:r w:rsidR="00D17073" w:rsidRPr="008E371B">
              <w:rPr>
                <w:rFonts w:cs="Arial"/>
              </w:rPr>
              <w:t>include</w:t>
            </w:r>
            <w:r w:rsidR="003A175B" w:rsidRPr="008E371B">
              <w:rPr>
                <w:rFonts w:cs="Arial"/>
              </w:rPr>
              <w:t xml:space="preserve"> working towards becoming an accredited chaplain</w:t>
            </w:r>
            <w:r w:rsidR="00887795">
              <w:rPr>
                <w:rFonts w:cs="Arial"/>
              </w:rPr>
              <w:t xml:space="preserve"> or maintaining accredited status</w:t>
            </w:r>
            <w:r w:rsidR="003A175B" w:rsidRPr="008E371B">
              <w:rPr>
                <w:rFonts w:cs="Arial"/>
              </w:rPr>
              <w:t xml:space="preserve">. </w:t>
            </w:r>
          </w:p>
          <w:p w14:paraId="104CB315" w14:textId="77777777" w:rsidR="00D17073" w:rsidRPr="008E371B" w:rsidRDefault="0093402C" w:rsidP="000979D5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E371B">
              <w:rPr>
                <w:rFonts w:cs="Arial"/>
              </w:rPr>
              <w:t xml:space="preserve">To record all your Chaplaincy activities in the </w:t>
            </w:r>
            <w:r w:rsidR="00D17073" w:rsidRPr="008E371B">
              <w:rPr>
                <w:rFonts w:cs="Arial"/>
              </w:rPr>
              <w:t xml:space="preserve">designated </w:t>
            </w:r>
            <w:r w:rsidRPr="008E371B">
              <w:rPr>
                <w:rFonts w:cs="Arial"/>
              </w:rPr>
              <w:t>R</w:t>
            </w:r>
            <w:r w:rsidR="000979D5" w:rsidRPr="008E371B">
              <w:rPr>
                <w:rFonts w:cs="Arial"/>
              </w:rPr>
              <w:t xml:space="preserve">esults </w:t>
            </w:r>
            <w:r w:rsidRPr="008E371B">
              <w:rPr>
                <w:rFonts w:cs="Arial"/>
              </w:rPr>
              <w:t>B</w:t>
            </w:r>
            <w:r w:rsidR="000979D5" w:rsidRPr="008E371B">
              <w:rPr>
                <w:rFonts w:cs="Arial"/>
              </w:rPr>
              <w:t xml:space="preserve">ased </w:t>
            </w:r>
            <w:r w:rsidRPr="008E371B">
              <w:rPr>
                <w:rFonts w:cs="Arial"/>
              </w:rPr>
              <w:t>A</w:t>
            </w:r>
            <w:r w:rsidR="000979D5" w:rsidRPr="008E371B">
              <w:rPr>
                <w:rFonts w:cs="Arial"/>
              </w:rPr>
              <w:t>ccountability</w:t>
            </w:r>
            <w:r w:rsidRPr="008E371B">
              <w:rPr>
                <w:rFonts w:cs="Arial"/>
              </w:rPr>
              <w:t xml:space="preserve"> system in a timely manner</w:t>
            </w:r>
            <w:r w:rsidR="000979D5" w:rsidRPr="008E371B">
              <w:rPr>
                <w:rFonts w:cs="Arial"/>
              </w:rPr>
              <w:t xml:space="preserve"> to facilitate the provision of reports to the Ministry of Health.</w:t>
            </w:r>
          </w:p>
        </w:tc>
      </w:tr>
    </w:tbl>
    <w:p w14:paraId="46539BDB" w14:textId="77777777" w:rsidR="00D70739" w:rsidRPr="008E371B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14:paraId="587F28D8" w14:textId="77777777" w:rsidTr="7E70C798">
        <w:tc>
          <w:tcPr>
            <w:tcW w:w="9022" w:type="dxa"/>
            <w:shd w:val="clear" w:color="auto" w:fill="F2F2F2" w:themeFill="background1" w:themeFillShade="F2"/>
          </w:tcPr>
          <w:p w14:paraId="108EFCA6" w14:textId="77777777" w:rsidR="003265FE" w:rsidRPr="008E371B" w:rsidRDefault="00F14135" w:rsidP="00737553">
            <w:pPr>
              <w:pageBreakBefore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Preferred</w:t>
            </w:r>
            <w:r w:rsidR="08E4D2DC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8E371B" w:rsidRPr="008E371B" w14:paraId="3A34968F" w14:textId="77777777" w:rsidTr="7E70C798">
        <w:tc>
          <w:tcPr>
            <w:tcW w:w="9022" w:type="dxa"/>
          </w:tcPr>
          <w:p w14:paraId="214EDDAF" w14:textId="77777777" w:rsidR="00116E76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Effective and personable communication skills and a positive and respectful attitude towards others.</w:t>
            </w:r>
            <w:r w:rsidR="009A77E6" w:rsidRPr="008E371B">
              <w:rPr>
                <w:rFonts w:eastAsia="Times New Roman" w:cs="Arial"/>
              </w:rPr>
              <w:t xml:space="preserve"> </w:t>
            </w:r>
          </w:p>
          <w:p w14:paraId="699B35AC" w14:textId="77777777" w:rsidR="0093402C" w:rsidRPr="008E371B" w:rsidRDefault="00711089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A</w:t>
            </w:r>
            <w:r w:rsidR="00116E76" w:rsidRPr="008E371B">
              <w:rPr>
                <w:rFonts w:eastAsia="Times New Roman" w:cs="Arial"/>
              </w:rPr>
              <w:t xml:space="preserve"> p</w:t>
            </w:r>
            <w:r w:rsidR="009A77E6" w:rsidRPr="008E371B">
              <w:rPr>
                <w:rFonts w:eastAsia="Times New Roman" w:cs="Arial"/>
              </w:rPr>
              <w:t>atient centred focus.</w:t>
            </w:r>
          </w:p>
          <w:p w14:paraId="0267030C" w14:textId="77777777" w:rsidR="00711089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Shows, empathy and compassion</w:t>
            </w:r>
            <w:r w:rsidR="00D30A85" w:rsidRPr="008E371B">
              <w:rPr>
                <w:rFonts w:eastAsia="Times New Roman" w:cs="Arial"/>
              </w:rPr>
              <w:t xml:space="preserve"> including </w:t>
            </w:r>
            <w:r w:rsidR="00D30A85" w:rsidRPr="008E371B">
              <w:rPr>
                <w:rFonts w:cs="Arial"/>
              </w:rPr>
              <w:t>e</w:t>
            </w:r>
            <w:r w:rsidRPr="008E371B">
              <w:rPr>
                <w:rFonts w:cs="Arial"/>
              </w:rPr>
              <w:t>xcellent listening and pastoral skills.</w:t>
            </w:r>
          </w:p>
          <w:p w14:paraId="44EC84A1" w14:textId="77777777" w:rsidR="00711089" w:rsidRPr="008E371B" w:rsidRDefault="00D30A85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8E371B">
              <w:rPr>
                <w:rFonts w:eastAsia="Times New Roman" w:cs="Arial"/>
              </w:rPr>
              <w:t>Good level</w:t>
            </w:r>
            <w:r w:rsidR="00FA3936" w:rsidRPr="008E371B">
              <w:rPr>
                <w:rFonts w:eastAsia="Times New Roman" w:cs="Arial"/>
              </w:rPr>
              <w:t xml:space="preserve"> of religious</w:t>
            </w:r>
            <w:r w:rsidR="00281322" w:rsidRPr="008E371B">
              <w:rPr>
                <w:rFonts w:eastAsia="Times New Roman" w:cs="Arial"/>
              </w:rPr>
              <w:t xml:space="preserve">, </w:t>
            </w:r>
            <w:r w:rsidR="00FA3936" w:rsidRPr="008E371B">
              <w:rPr>
                <w:rFonts w:eastAsia="Times New Roman" w:cs="Arial"/>
              </w:rPr>
              <w:t>spiritual</w:t>
            </w:r>
            <w:r w:rsidR="00281322" w:rsidRPr="008E371B">
              <w:rPr>
                <w:rFonts w:eastAsia="Times New Roman" w:cs="Arial"/>
              </w:rPr>
              <w:t xml:space="preserve">, and </w:t>
            </w:r>
            <w:r w:rsidR="00FA3936" w:rsidRPr="008E371B">
              <w:rPr>
                <w:rFonts w:eastAsia="Times New Roman" w:cs="Arial"/>
              </w:rPr>
              <w:t xml:space="preserve">ideological </w:t>
            </w:r>
            <w:r w:rsidR="00711089" w:rsidRPr="008E371B">
              <w:rPr>
                <w:rFonts w:eastAsia="Times New Roman" w:cs="Arial"/>
              </w:rPr>
              <w:t>understanding.</w:t>
            </w:r>
            <w:r w:rsidR="00711089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</w:p>
          <w:p w14:paraId="40A8E0D8" w14:textId="77777777" w:rsidR="009D6596" w:rsidRPr="008E371B" w:rsidRDefault="00711089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Commitment</w:t>
            </w:r>
            <w:r w:rsidR="009D659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to t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14:paraId="29C68C79" w14:textId="77777777" w:rsidR="009D6596" w:rsidRPr="008E371B" w:rsidRDefault="009D659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A</w:t>
            </w:r>
            <w:r w:rsidR="00FA3936" w:rsidRPr="008E371B">
              <w:rPr>
                <w:rFonts w:asciiTheme="minorHAnsi" w:hAnsiTheme="minorHAnsi" w:cs="Arial"/>
              </w:rPr>
              <w:t>rticulate in</w:t>
            </w:r>
            <w:r w:rsidRPr="008E371B">
              <w:rPr>
                <w:rFonts w:asciiTheme="minorHAnsi" w:hAnsiTheme="minorHAnsi" w:cs="Arial"/>
              </w:rPr>
              <w:t xml:space="preserve"> written and spoken</w:t>
            </w:r>
            <w:r w:rsidR="0030578D" w:rsidRPr="008E371B">
              <w:rPr>
                <w:rFonts w:asciiTheme="minorHAnsi" w:hAnsiTheme="minorHAnsi" w:cs="Arial"/>
              </w:rPr>
              <w:t xml:space="preserve"> Englis</w:t>
            </w:r>
            <w:r w:rsidR="00F14135" w:rsidRPr="008E371B">
              <w:rPr>
                <w:rFonts w:asciiTheme="minorHAnsi" w:hAnsiTheme="minorHAnsi" w:cs="Arial"/>
              </w:rPr>
              <w:t>h</w:t>
            </w:r>
            <w:r w:rsidR="00FA3936" w:rsidRPr="008E371B">
              <w:rPr>
                <w:rFonts w:asciiTheme="minorHAnsi" w:hAnsiTheme="minorHAnsi" w:cs="Arial"/>
              </w:rPr>
              <w:t>.</w:t>
            </w:r>
          </w:p>
          <w:p w14:paraId="4107B4CE" w14:textId="77777777" w:rsidR="00711089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Some fluency </w:t>
            </w:r>
            <w:r w:rsidR="00D30A85" w:rsidRPr="008E371B">
              <w:rPr>
                <w:rFonts w:asciiTheme="minorHAnsi" w:hAnsiTheme="minorHAnsi" w:cs="Arial"/>
              </w:rPr>
              <w:t>in Te</w:t>
            </w:r>
            <w:r w:rsidR="00F14135" w:rsidRPr="008E371B">
              <w:rPr>
                <w:rFonts w:asciiTheme="minorHAnsi" w:hAnsiTheme="minorHAnsi" w:cs="Arial"/>
              </w:rPr>
              <w:t xml:space="preserve"> </w:t>
            </w:r>
            <w:r w:rsidR="00E02157" w:rsidRPr="008E371B">
              <w:rPr>
                <w:rFonts w:asciiTheme="minorHAnsi" w:hAnsiTheme="minorHAnsi" w:cs="Arial"/>
              </w:rPr>
              <w:t>R</w:t>
            </w:r>
            <w:r w:rsidR="00F14135" w:rsidRPr="008E371B">
              <w:rPr>
                <w:rFonts w:asciiTheme="minorHAnsi" w:hAnsiTheme="minorHAnsi" w:cs="Arial"/>
              </w:rPr>
              <w:t>eo</w:t>
            </w:r>
            <w:r w:rsidR="00DD099B" w:rsidRPr="008E371B">
              <w:rPr>
                <w:rFonts w:asciiTheme="minorHAnsi" w:hAnsiTheme="minorHAnsi" w:cs="Arial"/>
              </w:rPr>
              <w:t xml:space="preserve"> Māori</w:t>
            </w:r>
            <w:r w:rsidR="00D30A85" w:rsidRPr="008E371B">
              <w:rPr>
                <w:rFonts w:asciiTheme="minorHAnsi" w:hAnsiTheme="minorHAnsi" w:cs="Arial"/>
              </w:rPr>
              <w:t>, ability to pray or read karakia</w:t>
            </w:r>
          </w:p>
          <w:p w14:paraId="5FB01B2D" w14:textId="77777777" w:rsidR="00DD099B" w:rsidRPr="008E371B" w:rsidRDefault="00FA393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High level of </w:t>
            </w:r>
            <w:r w:rsidR="00A258DB" w:rsidRPr="008E371B">
              <w:rPr>
                <w:rFonts w:asciiTheme="minorHAnsi" w:hAnsiTheme="minorHAnsi" w:cs="Arial"/>
              </w:rPr>
              <w:t>cultur</w:t>
            </w:r>
            <w:r w:rsidRPr="008E371B">
              <w:rPr>
                <w:rFonts w:asciiTheme="minorHAnsi" w:hAnsiTheme="minorHAnsi" w:cs="Arial"/>
              </w:rPr>
              <w:t>al awareness</w:t>
            </w:r>
            <w:r w:rsidR="009A77E6" w:rsidRPr="008E371B">
              <w:rPr>
                <w:rFonts w:asciiTheme="minorHAnsi" w:hAnsiTheme="minorHAnsi" w:cs="Arial"/>
              </w:rPr>
              <w:t xml:space="preserve"> and sensitivity</w:t>
            </w:r>
            <w:r w:rsidRPr="008E371B">
              <w:rPr>
                <w:rFonts w:asciiTheme="minorHAnsi" w:hAnsiTheme="minorHAnsi" w:cs="Arial"/>
              </w:rPr>
              <w:t>.</w:t>
            </w:r>
          </w:p>
          <w:p w14:paraId="020F6D1C" w14:textId="77777777" w:rsidR="008E371B" w:rsidRPr="008E371B" w:rsidRDefault="008E371B" w:rsidP="008E371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Have undertaken at least one unit of Clinical Pastoral Education. </w:t>
            </w:r>
          </w:p>
          <w:p w14:paraId="24D983E5" w14:textId="77777777" w:rsidR="008E371B" w:rsidRPr="008E371B" w:rsidRDefault="008E371B" w:rsidP="008E371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eastAsia="Times New Roman" w:cs="Arial"/>
              </w:rPr>
              <w:t xml:space="preserve">Able to work effectively as part of the multidisciplinary team (MDT) and actively contribute within MDT meetings. </w:t>
            </w:r>
          </w:p>
          <w:p w14:paraId="47A5AEED" w14:textId="77777777" w:rsidR="00F14135" w:rsidRPr="008E371B" w:rsidRDefault="009A77E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To be in good mental and physical health</w:t>
            </w:r>
            <w:r w:rsidR="00E51DFF" w:rsidRPr="008E371B">
              <w:rPr>
                <w:rFonts w:asciiTheme="minorHAnsi" w:hAnsiTheme="minorHAnsi" w:cs="Arial"/>
              </w:rPr>
              <w:t>.</w:t>
            </w:r>
          </w:p>
        </w:tc>
      </w:tr>
    </w:tbl>
    <w:p w14:paraId="0E80CB56" w14:textId="77777777" w:rsidR="004A42BD" w:rsidRPr="008E371B" w:rsidRDefault="004A42BD" w:rsidP="000827BE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E371B" w:rsidRPr="008E371B" w14:paraId="2F069663" w14:textId="77777777" w:rsidTr="33050EE4">
        <w:tc>
          <w:tcPr>
            <w:tcW w:w="9017" w:type="dxa"/>
            <w:shd w:val="clear" w:color="auto" w:fill="F2F2F2" w:themeFill="background1" w:themeFillShade="F2"/>
          </w:tcPr>
          <w:p w14:paraId="7E055E7B" w14:textId="77777777" w:rsidR="00BD69B3" w:rsidRPr="008E371B" w:rsidRDefault="08E4D2DC" w:rsidP="00E51DFF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:rsidRPr="008E371B" w14:paraId="3F85C003" w14:textId="77777777" w:rsidTr="33050EE4">
        <w:tc>
          <w:tcPr>
            <w:tcW w:w="9017" w:type="dxa"/>
          </w:tcPr>
          <w:p w14:paraId="2AC417A0" w14:textId="77777777" w:rsidR="00B36E5F" w:rsidRPr="008E371B" w:rsidRDefault="009D6596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To adhere with all ICHC policies</w:t>
            </w:r>
            <w:r w:rsidR="00196357" w:rsidRPr="008E371B">
              <w:rPr>
                <w:rFonts w:asciiTheme="minorHAnsi" w:eastAsiaTheme="minorEastAsia" w:hAnsiTheme="minorHAnsi" w:cstheme="minorBidi"/>
              </w:rPr>
              <w:t xml:space="preserve"> including the policies as agreed in the MoU between ICHC and the DHB.</w:t>
            </w:r>
          </w:p>
          <w:p w14:paraId="3FCB2FCA" w14:textId="77777777" w:rsidR="00196357" w:rsidRPr="008E371B" w:rsidRDefault="00196357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To uphold and reflect the values of the DHB and adhere to the </w:t>
            </w:r>
            <w:r w:rsidR="00D30A85" w:rsidRPr="008E371B">
              <w:rPr>
                <w:rFonts w:asciiTheme="minorHAnsi" w:eastAsiaTheme="minorEastAsia" w:hAnsiTheme="minorHAnsi" w:cstheme="minorBidi"/>
              </w:rPr>
              <w:t>DHB policies</w:t>
            </w:r>
            <w:r w:rsidRPr="008E371B">
              <w:rPr>
                <w:rFonts w:asciiTheme="minorHAnsi" w:eastAsiaTheme="minorEastAsia" w:hAnsiTheme="minorHAnsi" w:cstheme="minorBidi"/>
              </w:rPr>
              <w:t>, including health and safety, infection control</w:t>
            </w:r>
            <w:r w:rsidR="00093B58" w:rsidRPr="008E371B">
              <w:rPr>
                <w:rFonts w:asciiTheme="minorHAnsi" w:eastAsiaTheme="minorEastAsia" w:hAnsiTheme="minorHAnsi" w:cstheme="minorBidi"/>
              </w:rPr>
              <w:t xml:space="preserve">, </w:t>
            </w:r>
            <w:r w:rsidRPr="008E371B">
              <w:rPr>
                <w:rFonts w:asciiTheme="minorHAnsi" w:eastAsiaTheme="minorEastAsia" w:hAnsiTheme="minorHAnsi" w:cstheme="minorBidi"/>
              </w:rPr>
              <w:t>patient</w:t>
            </w:r>
            <w:r w:rsidR="00093B58" w:rsidRPr="008E371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E371B">
              <w:rPr>
                <w:rFonts w:asciiTheme="minorHAnsi" w:eastAsiaTheme="minorEastAsia" w:hAnsiTheme="minorHAnsi" w:cstheme="minorBidi"/>
              </w:rPr>
              <w:t>confidentiality and patient’s privacy</w:t>
            </w:r>
            <w:r w:rsidR="003A175B" w:rsidRPr="008E371B">
              <w:rPr>
                <w:rFonts w:asciiTheme="minorHAnsi" w:eastAsiaTheme="minorEastAsia" w:hAnsiTheme="minorHAnsi" w:cstheme="minorBidi"/>
              </w:rPr>
              <w:t>, event reporting</w:t>
            </w:r>
            <w:r w:rsidR="00711089" w:rsidRPr="008E371B">
              <w:rPr>
                <w:rFonts w:asciiTheme="minorHAnsi" w:eastAsiaTheme="minorEastAsia" w:hAnsiTheme="minorHAnsi" w:cstheme="minorBidi"/>
              </w:rPr>
              <w:t xml:space="preserve"> and personal safety</w:t>
            </w:r>
            <w:r w:rsidR="003A175B" w:rsidRPr="008E371B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70F529FA" w14:textId="77777777" w:rsidR="00281322" w:rsidRPr="008E371B" w:rsidRDefault="007D32D4" w:rsidP="0028132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The ability to </w:t>
            </w:r>
            <w:r w:rsidR="00281322" w:rsidRPr="008E371B">
              <w:rPr>
                <w:rFonts w:asciiTheme="minorHAnsi" w:hAnsiTheme="minorHAnsi" w:cs="Arial"/>
              </w:rPr>
              <w:t xml:space="preserve">provide </w:t>
            </w:r>
            <w:r w:rsidRPr="008E371B">
              <w:rPr>
                <w:rFonts w:asciiTheme="minorHAnsi" w:hAnsiTheme="minorHAnsi" w:cs="Arial"/>
              </w:rPr>
              <w:t xml:space="preserve">care to all people with </w:t>
            </w:r>
            <w:r w:rsidR="00281322" w:rsidRPr="008E371B">
              <w:rPr>
                <w:rFonts w:asciiTheme="minorHAnsi" w:hAnsiTheme="minorHAnsi" w:cs="Arial"/>
              </w:rPr>
              <w:t>sensitivity and regard to the</w:t>
            </w:r>
            <w:r w:rsidRPr="008E371B">
              <w:rPr>
                <w:rFonts w:asciiTheme="minorHAnsi" w:hAnsiTheme="minorHAnsi" w:cs="Arial"/>
              </w:rPr>
              <w:t>ir</w:t>
            </w:r>
            <w:r w:rsidR="00281322" w:rsidRPr="008E371B">
              <w:rPr>
                <w:rFonts w:asciiTheme="minorHAnsi" w:hAnsiTheme="minorHAnsi" w:cs="Arial"/>
              </w:rPr>
              <w:t xml:space="preserve"> cultural and religious background</w:t>
            </w:r>
            <w:r w:rsidRPr="008E371B">
              <w:rPr>
                <w:rFonts w:asciiTheme="minorHAnsi" w:hAnsiTheme="minorHAnsi" w:cs="Arial"/>
              </w:rPr>
              <w:t xml:space="preserve"> whatever their church or religious affiliation or absence of affiliation</w:t>
            </w:r>
            <w:r w:rsidR="00281322" w:rsidRPr="008E371B">
              <w:rPr>
                <w:rFonts w:asciiTheme="minorHAnsi" w:hAnsiTheme="minorHAnsi" w:cs="Arial"/>
              </w:rPr>
              <w:t>.</w:t>
            </w:r>
          </w:p>
          <w:p w14:paraId="0858549C" w14:textId="77777777" w:rsidR="007942DE" w:rsidRPr="008E371B" w:rsidRDefault="00867A05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  <w:r w:rsidR="0098594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from your denomination.</w:t>
            </w:r>
          </w:p>
          <w:p w14:paraId="3FB290A8" w14:textId="77777777" w:rsidR="00711EF4" w:rsidRPr="008E371B" w:rsidRDefault="004A42BD" w:rsidP="00711089">
            <w:pPr>
              <w:pStyle w:val="ListParagraph"/>
              <w:numPr>
                <w:ilvl w:val="0"/>
                <w:numId w:val="4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r </w:t>
            </w:r>
            <w:r w:rsidR="00D30A8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in 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other relevant ministry.</w:t>
            </w:r>
          </w:p>
          <w:p w14:paraId="40644869" w14:textId="77777777" w:rsidR="00C53E90" w:rsidRPr="008E371B" w:rsidRDefault="00711EF4" w:rsidP="00711089">
            <w:pPr>
              <w:pStyle w:val="ListParagraph"/>
              <w:numPr>
                <w:ilvl w:val="0"/>
                <w:numId w:val="4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cs="Arial"/>
                <w:b/>
              </w:rPr>
            </w:pPr>
            <w:r w:rsidRPr="008E371B">
              <w:rPr>
                <w:rFonts w:eastAsia="Times New Roman" w:cs="Arial"/>
              </w:rPr>
              <w:t xml:space="preserve">Good </w:t>
            </w:r>
            <w:r w:rsidR="00D30A85" w:rsidRPr="008E371B">
              <w:rPr>
                <w:rFonts w:eastAsia="Times New Roman" w:cs="Arial"/>
              </w:rPr>
              <w:t>self-care</w:t>
            </w:r>
            <w:r w:rsidRPr="008E371B">
              <w:rPr>
                <w:rFonts w:eastAsia="Times New Roman" w:cs="Arial"/>
              </w:rPr>
              <w:t xml:space="preserve"> </w:t>
            </w:r>
            <w:r w:rsidR="00D30A85" w:rsidRPr="008E371B">
              <w:rPr>
                <w:rFonts w:eastAsia="Times New Roman" w:cs="Arial"/>
              </w:rPr>
              <w:t xml:space="preserve">discipline </w:t>
            </w:r>
            <w:r w:rsidRPr="008E371B">
              <w:rPr>
                <w:rFonts w:eastAsia="Times New Roman" w:cs="Arial"/>
              </w:rPr>
              <w:t>and committed to regular supervision</w:t>
            </w:r>
            <w:r w:rsidR="007D32D4" w:rsidRPr="008E371B">
              <w:rPr>
                <w:rFonts w:eastAsia="Times New Roman" w:cs="Arial"/>
              </w:rPr>
              <w:t xml:space="preserve"> and sp</w:t>
            </w:r>
            <w:r w:rsidR="008E371B" w:rsidRPr="008E371B">
              <w:rPr>
                <w:rFonts w:eastAsia="Times New Roman" w:cs="Arial"/>
              </w:rPr>
              <w:t>iritual direction</w:t>
            </w:r>
            <w:r w:rsidRPr="008E371B">
              <w:rPr>
                <w:rFonts w:eastAsia="Times New Roman" w:cs="Arial"/>
              </w:rPr>
              <w:t xml:space="preserve">. </w:t>
            </w:r>
          </w:p>
          <w:p w14:paraId="623AB3A4" w14:textId="77777777" w:rsidR="00DD099B" w:rsidRPr="008E371B" w:rsidRDefault="00F14135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A current driver’s licence.</w:t>
            </w:r>
          </w:p>
          <w:p w14:paraId="010A9012" w14:textId="77777777" w:rsidR="008E371B" w:rsidRPr="008E371B" w:rsidRDefault="00DD099B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Police Vetting Check</w:t>
            </w:r>
            <w:r w:rsidR="000979D5" w:rsidRPr="008E371B">
              <w:rPr>
                <w:rFonts w:asciiTheme="minorHAnsi" w:hAnsiTheme="minorHAnsi" w:cs="Arial"/>
              </w:rPr>
              <w:t xml:space="preserve"> clear of offences </w:t>
            </w:r>
            <w:r w:rsidR="00093B58" w:rsidRPr="008E371B">
              <w:rPr>
                <w:rFonts w:asciiTheme="minorHAnsi" w:hAnsiTheme="minorHAnsi" w:cs="Arial"/>
              </w:rPr>
              <w:t>incompatible with the care of others</w:t>
            </w:r>
            <w:r w:rsidR="008E371B" w:rsidRPr="008E371B">
              <w:rPr>
                <w:rFonts w:asciiTheme="minorHAnsi" w:hAnsiTheme="minorHAnsi" w:cs="Arial"/>
              </w:rPr>
              <w:t>.</w:t>
            </w:r>
            <w:r w:rsidR="00093B58" w:rsidRPr="008E371B">
              <w:rPr>
                <w:rFonts w:asciiTheme="minorHAnsi" w:hAnsiTheme="minorHAnsi" w:cs="Arial"/>
              </w:rPr>
              <w:t xml:space="preserve"> </w:t>
            </w:r>
          </w:p>
          <w:p w14:paraId="0D45AED3" w14:textId="77777777" w:rsidR="00C53E90" w:rsidRPr="008E371B" w:rsidRDefault="00093B58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Basic </w:t>
            </w:r>
            <w:r w:rsidR="008E371B" w:rsidRPr="008E371B">
              <w:rPr>
                <w:rFonts w:asciiTheme="minorHAnsi" w:hAnsiTheme="minorHAnsi" w:cs="Arial"/>
              </w:rPr>
              <w:t>c</w:t>
            </w:r>
            <w:r w:rsidR="00E02157" w:rsidRPr="008E371B">
              <w:rPr>
                <w:rFonts w:asciiTheme="minorHAnsi" w:hAnsiTheme="minorHAnsi" w:cs="Arial"/>
              </w:rPr>
              <w:t>omputer literacy</w:t>
            </w:r>
            <w:r w:rsidR="008E371B" w:rsidRPr="008E371B">
              <w:rPr>
                <w:rFonts w:asciiTheme="minorHAnsi" w:hAnsiTheme="minorHAnsi" w:cs="Arial"/>
              </w:rPr>
              <w:t xml:space="preserve">, including the ability to use email and produce and amend printed documents and to learn to use the simple ICHC chaplains’ weekly review site. </w:t>
            </w:r>
          </w:p>
          <w:p w14:paraId="4550958B" w14:textId="77777777" w:rsidR="00711EF4" w:rsidRPr="008E371B" w:rsidRDefault="00C53E90" w:rsidP="00B532C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Willingness to work as an active </w:t>
            </w:r>
            <w:r w:rsidR="008E371B" w:rsidRPr="008E371B">
              <w:rPr>
                <w:rFonts w:asciiTheme="minorHAnsi" w:hAnsiTheme="minorHAnsi" w:cs="Arial"/>
              </w:rPr>
              <w:t xml:space="preserve">and effective </w:t>
            </w:r>
            <w:r w:rsidRPr="008E371B">
              <w:rPr>
                <w:rFonts w:asciiTheme="minorHAnsi" w:hAnsiTheme="minorHAnsi" w:cs="Arial"/>
              </w:rPr>
              <w:t>member of the chaplaincy team</w:t>
            </w:r>
            <w:r w:rsidR="00B532C2" w:rsidRPr="008E371B">
              <w:rPr>
                <w:rFonts w:asciiTheme="minorHAnsi" w:hAnsiTheme="minorHAnsi" w:cs="Arial"/>
              </w:rPr>
              <w:t>.</w:t>
            </w:r>
            <w:r w:rsidRPr="008E371B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09241267" w14:textId="77777777" w:rsidR="00D309A0" w:rsidRPr="008E371B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47E2AEB1" w14:textId="77777777" w:rsidR="33050EE4" w:rsidRPr="008E371B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5E549BC2" w14:textId="77777777" w:rsidR="000827BE" w:rsidRPr="008E371B" w:rsidRDefault="08E4D2DC" w:rsidP="00B532C2">
      <w:pPr>
        <w:pStyle w:val="BodyText"/>
        <w:keepNext/>
        <w:keepLines/>
        <w:jc w:val="left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lastRenderedPageBreak/>
        <w:t>I have read and understood the above Job Description and accept all the above responsibilities incorporated herein.</w:t>
      </w:r>
    </w:p>
    <w:p w14:paraId="6EE84B0C" w14:textId="77777777" w:rsidR="000827BE" w:rsidRPr="008E371B" w:rsidRDefault="000827BE" w:rsidP="00B532C2">
      <w:pPr>
        <w:keepNext/>
        <w:keepLines/>
        <w:rPr>
          <w:rFonts w:asciiTheme="minorHAnsi" w:hAnsiTheme="minorHAnsi"/>
          <w:sz w:val="22"/>
          <w:szCs w:val="22"/>
        </w:rPr>
      </w:pPr>
    </w:p>
    <w:p w14:paraId="609408F0" w14:textId="77777777" w:rsidR="000827BE" w:rsidRPr="008E371B" w:rsidRDefault="08E4D2DC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t>Signed:</w:t>
      </w:r>
    </w:p>
    <w:p w14:paraId="2A27C983" w14:textId="77777777" w:rsidR="000827BE" w:rsidRPr="008E371B" w:rsidRDefault="000827BE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536A76C3" w14:textId="77777777" w:rsidR="00621B67" w:rsidRPr="008E371B" w:rsidRDefault="000827BE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t>___________________________________</w:t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  <w:t>___/___/___</w:t>
      </w:r>
      <w:r w:rsidRPr="008E371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</w:r>
    </w:p>
    <w:sectPr w:rsidR="00621B67" w:rsidRPr="008E371B" w:rsidSect="000979D5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1498" w14:textId="77777777" w:rsidR="00EE05C4" w:rsidRDefault="00EE05C4">
      <w:r>
        <w:separator/>
      </w:r>
    </w:p>
  </w:endnote>
  <w:endnote w:type="continuationSeparator" w:id="0">
    <w:p w14:paraId="6CFE74FC" w14:textId="77777777" w:rsidR="00EE05C4" w:rsidRDefault="00EE05C4">
      <w:r>
        <w:continuationSeparator/>
      </w:r>
    </w:p>
  </w:endnote>
  <w:endnote w:type="continuationNotice" w:id="1">
    <w:p w14:paraId="7E16C3CE" w14:textId="77777777" w:rsidR="00EE05C4" w:rsidRDefault="00EE0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3D58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4112" behindDoc="0" locked="0" layoutInCell="1" allowOverlap="1" wp14:anchorId="73EA4E6E" wp14:editId="7ECFBCE1">
          <wp:simplePos x="0" y="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8E0BBD" wp14:editId="1E64F8DA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840BE" id="Straight Connector 6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GC+J3vBAQAAxAMAAA4AAAAAAAAAAAAAAAAALgIA&#10;AGRycy9lMm9Eb2MueG1sUEsBAi0AFAAGAAgAAAAhAFAcW1XbAAAACA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04CD4398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51A6E3E7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0A81EBEA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35441F10" w14:textId="77777777" w:rsidR="000979D5" w:rsidRPr="009514D4" w:rsidRDefault="000979D5" w:rsidP="0095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8DAE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6160" behindDoc="0" locked="0" layoutInCell="1" allowOverlap="1" wp14:anchorId="22AB769A" wp14:editId="26F1AD4A">
          <wp:simplePos x="0" y="0"/>
          <wp:positionH relativeFrom="margin">
            <wp:posOffset>2787650</wp:posOffset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091C454" wp14:editId="13259932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2A8781" id="Straight Connector 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68D8510E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4DAA883C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22395332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3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0C396023" w14:textId="77777777" w:rsidR="004F7A9D" w:rsidRPr="009514D4" w:rsidRDefault="004F7A9D" w:rsidP="00951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9779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E6DB2A" wp14:editId="4C72C003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C637F" id="Straight Connector 3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AawgEAAMQDAAAOAAAAZHJzL2Uyb0RvYy54bWysU02P0zAQvSPxHyzfadIuXZW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bzhzwtITPSQU&#10;+tgntvfOUYAe2U3OaQixIfjeHfCyi+GA2fSo0DJldPhKI1BiIGNsLCmf55RhTEzS4XqzuX29pseQ&#10;dPdmvVpn8WpSyWoBY3oH3rL80XKjXc5ANOL0PqYJeoUQL3c19VG+0tlABhv3CRT5onpTR2WiYG+Q&#10;nQTNQvdteSlbkJmitDEzqS4l/0m6YDMNypQ9lTijS0Xv0ky02nn8W9U0XltVE/7qevKabT/67lxe&#10;pcRBo1ICvYx1nsVf94X+8+fb/QA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AdDTAawgEAAMQDAAAOAAAAAAAAAAAAAAAAAC4C&#10;AABkcnMvZTJvRG9jLnhtbFBLAQItABQABgAIAAAAIQBQHFtV2wAAAAg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514D4">
      <w:rPr>
        <w:rFonts w:asciiTheme="minorHAnsi" w:hAnsiTheme="minorHAnsi"/>
      </w:rPr>
      <w:t>Date of issue: December 2019</w:t>
    </w:r>
    <w:r>
      <w:rPr>
        <w:noProof/>
        <w:lang w:val="en-NZ" w:eastAsia="en-NZ"/>
      </w:rPr>
      <w:drawing>
        <wp:anchor distT="0" distB="0" distL="114300" distR="114300" simplePos="0" relativeHeight="251672064" behindDoc="0" locked="0" layoutInCell="1" allowOverlap="1" wp14:anchorId="693D0057" wp14:editId="6442EDDC">
          <wp:simplePos x="2463800" y="912495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4D4">
      <w:rPr>
        <w:rFonts w:asciiTheme="minorHAnsi" w:hAnsiTheme="minorHAnsi"/>
      </w:rPr>
      <w:tab/>
      <w:t>Date of review: September 2021</w:t>
    </w:r>
  </w:p>
  <w:p w14:paraId="46C0FFB5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751E9B3E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32368738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AA4CC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70EE462F" w14:textId="77777777" w:rsidR="004F7A9D" w:rsidRPr="009514D4" w:rsidRDefault="004F7A9D" w:rsidP="009514D4">
    <w:pPr>
      <w:tabs>
        <w:tab w:val="left" w:pos="581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213A" w14:textId="77777777" w:rsidR="00EE05C4" w:rsidRDefault="00EE05C4">
      <w:r>
        <w:separator/>
      </w:r>
    </w:p>
  </w:footnote>
  <w:footnote w:type="continuationSeparator" w:id="0">
    <w:p w14:paraId="237CCB83" w14:textId="77777777" w:rsidR="00EE05C4" w:rsidRDefault="00EE05C4">
      <w:r>
        <w:continuationSeparator/>
      </w:r>
    </w:p>
  </w:footnote>
  <w:footnote w:type="continuationNotice" w:id="1">
    <w:p w14:paraId="3B6846BF" w14:textId="77777777" w:rsidR="00EE05C4" w:rsidRDefault="00EE05C4"/>
  </w:footnote>
  <w:footnote w:id="2">
    <w:p w14:paraId="000C4E80" w14:textId="77777777" w:rsidR="008D6405" w:rsidRPr="00762871" w:rsidRDefault="008D6405" w:rsidP="008D6405">
      <w:pPr>
        <w:spacing w:line="276" w:lineRule="auto"/>
        <w:rPr>
          <w:rFonts w:asciiTheme="minorHAnsi" w:hAnsiTheme="minorHAnsi" w:cs="Arial"/>
          <w:color w:val="303030"/>
          <w:sz w:val="22"/>
          <w:shd w:val="clear" w:color="auto" w:fill="FFFFFF"/>
        </w:rPr>
      </w:pPr>
      <w:r w:rsidRPr="00762871">
        <w:rPr>
          <w:rStyle w:val="FootnoteReference"/>
          <w:rFonts w:asciiTheme="minorHAnsi" w:hAnsiTheme="minorHAnsi"/>
          <w:sz w:val="22"/>
        </w:rPr>
        <w:footnoteRef/>
      </w:r>
      <w:r w:rsidRPr="00762871">
        <w:rPr>
          <w:rFonts w:asciiTheme="minorHAnsi" w:hAnsiTheme="minorHAnsi"/>
          <w:sz w:val="22"/>
        </w:rPr>
        <w:t xml:space="preserve">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Puchalski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C. M.,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Vitillo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R., Hull, S. K., &amp;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Reller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 N. (2014). Improving the spiritual dimension of whole person care: reaching national and international consensus.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Journal of palliative medicine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17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(6), 642–656. doi:10.1089/jpm.2014.9427</w:t>
      </w:r>
    </w:p>
    <w:p w14:paraId="732C350D" w14:textId="77777777" w:rsidR="008D6405" w:rsidRPr="00E31A6A" w:rsidRDefault="008D6405" w:rsidP="000979D5">
      <w:pPr>
        <w:spacing w:line="276" w:lineRule="auto"/>
      </w:pP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Tees,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Esk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&amp; Wear Valley NHS trust (UK) service users and staff coproduction, The Spirituality Flower, accessed on line </w:t>
      </w:r>
      <w:hyperlink r:id="rId1" w:history="1">
        <w:r w:rsidRPr="00762871">
          <w:rPr>
            <w:rStyle w:val="Hyperlink"/>
            <w:rFonts w:asciiTheme="minorHAnsi" w:hAnsiTheme="minorHAnsi"/>
            <w:sz w:val="22"/>
          </w:rPr>
          <w:t>https://www.tewv.nhs.uk/services/spirituality/</w:t>
        </w:r>
      </w:hyperlink>
      <w:r w:rsidRPr="00762871">
        <w:rPr>
          <w:rFonts w:asciiTheme="minorHAnsi" w:hAnsiTheme="minorHAnsi"/>
          <w:sz w:val="22"/>
        </w:rPr>
        <w:t xml:space="preserve"> 14:28 29/10/2019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96B5" w14:textId="77777777" w:rsidR="004F7A9D" w:rsidRDefault="009514D4" w:rsidP="009514D4">
    <w:pPr>
      <w:pStyle w:val="Header"/>
      <w:jc w:val="center"/>
      <w:rPr>
        <w:noProof/>
        <w:lang w:val="en-NZ" w:eastAsia="en-NZ"/>
      </w:rPr>
    </w:pPr>
    <w:r>
      <w:rPr>
        <w:noProof/>
        <w:lang w:val="en-NZ" w:eastAsia="en-NZ"/>
      </w:rPr>
      <w:drawing>
        <wp:inline distT="0" distB="0" distL="0" distR="0" wp14:anchorId="2472BC01" wp14:editId="60A3259D">
          <wp:extent cx="1397000" cy="122199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60" cy="122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76B14" w14:textId="77777777" w:rsidR="009514D4" w:rsidRPr="009514D4" w:rsidRDefault="009514D4" w:rsidP="009514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65pt;height:21.65pt" o:bullet="t">
        <v:imagedata r:id="rId1" o:title="8916 CCS Bullet Point"/>
      </v:shape>
    </w:pict>
  </w:numPicBullet>
  <w:abstractNum w:abstractNumId="0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 w15:restartNumberingAfterBreak="0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0AC7"/>
    <w:multiLevelType w:val="hybridMultilevel"/>
    <w:tmpl w:val="5D6C8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3549"/>
    <w:rsid w:val="00064332"/>
    <w:rsid w:val="00070DD4"/>
    <w:rsid w:val="000802BB"/>
    <w:rsid w:val="0008270C"/>
    <w:rsid w:val="000827BE"/>
    <w:rsid w:val="000870FD"/>
    <w:rsid w:val="000929DF"/>
    <w:rsid w:val="00093B58"/>
    <w:rsid w:val="00096151"/>
    <w:rsid w:val="000979D5"/>
    <w:rsid w:val="000A0058"/>
    <w:rsid w:val="000B00D1"/>
    <w:rsid w:val="000C5A36"/>
    <w:rsid w:val="000E12A9"/>
    <w:rsid w:val="000E3915"/>
    <w:rsid w:val="00110284"/>
    <w:rsid w:val="001105E1"/>
    <w:rsid w:val="00111053"/>
    <w:rsid w:val="00116E76"/>
    <w:rsid w:val="00127BE4"/>
    <w:rsid w:val="0014722C"/>
    <w:rsid w:val="00147489"/>
    <w:rsid w:val="001504F5"/>
    <w:rsid w:val="0016228E"/>
    <w:rsid w:val="00167728"/>
    <w:rsid w:val="00183260"/>
    <w:rsid w:val="00196357"/>
    <w:rsid w:val="001A14C1"/>
    <w:rsid w:val="001A3061"/>
    <w:rsid w:val="001B6FAE"/>
    <w:rsid w:val="001C4FC3"/>
    <w:rsid w:val="001E3A50"/>
    <w:rsid w:val="001E5B8C"/>
    <w:rsid w:val="001F4464"/>
    <w:rsid w:val="00200CDB"/>
    <w:rsid w:val="002025F9"/>
    <w:rsid w:val="00202D24"/>
    <w:rsid w:val="00203712"/>
    <w:rsid w:val="0020451E"/>
    <w:rsid w:val="0021008C"/>
    <w:rsid w:val="00222C6C"/>
    <w:rsid w:val="00227230"/>
    <w:rsid w:val="00243AB3"/>
    <w:rsid w:val="00245C33"/>
    <w:rsid w:val="00253EFA"/>
    <w:rsid w:val="002563A7"/>
    <w:rsid w:val="002622DA"/>
    <w:rsid w:val="00266ACE"/>
    <w:rsid w:val="00281322"/>
    <w:rsid w:val="00290856"/>
    <w:rsid w:val="0029141C"/>
    <w:rsid w:val="002A651A"/>
    <w:rsid w:val="002A7B50"/>
    <w:rsid w:val="002B409A"/>
    <w:rsid w:val="002F0187"/>
    <w:rsid w:val="002F03FE"/>
    <w:rsid w:val="002F2579"/>
    <w:rsid w:val="00302D26"/>
    <w:rsid w:val="0030443A"/>
    <w:rsid w:val="0030578D"/>
    <w:rsid w:val="003147F8"/>
    <w:rsid w:val="003160B0"/>
    <w:rsid w:val="00322BF9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A175B"/>
    <w:rsid w:val="003A6011"/>
    <w:rsid w:val="003B1C0A"/>
    <w:rsid w:val="003B1CBB"/>
    <w:rsid w:val="003B412B"/>
    <w:rsid w:val="003C23A3"/>
    <w:rsid w:val="003C720C"/>
    <w:rsid w:val="003D66A1"/>
    <w:rsid w:val="003E0B46"/>
    <w:rsid w:val="003E2A77"/>
    <w:rsid w:val="003E2AA4"/>
    <w:rsid w:val="003F629C"/>
    <w:rsid w:val="00401460"/>
    <w:rsid w:val="004033B9"/>
    <w:rsid w:val="0040464E"/>
    <w:rsid w:val="00421DA7"/>
    <w:rsid w:val="00442791"/>
    <w:rsid w:val="00444D36"/>
    <w:rsid w:val="00450CD1"/>
    <w:rsid w:val="00454637"/>
    <w:rsid w:val="004612EC"/>
    <w:rsid w:val="00482F73"/>
    <w:rsid w:val="00483EFF"/>
    <w:rsid w:val="004A42BD"/>
    <w:rsid w:val="004B1807"/>
    <w:rsid w:val="004B1B57"/>
    <w:rsid w:val="004B6AD4"/>
    <w:rsid w:val="004C35E7"/>
    <w:rsid w:val="004C35F1"/>
    <w:rsid w:val="004C4519"/>
    <w:rsid w:val="004D3895"/>
    <w:rsid w:val="004F0702"/>
    <w:rsid w:val="004F7A9D"/>
    <w:rsid w:val="004F7EF0"/>
    <w:rsid w:val="00506350"/>
    <w:rsid w:val="00510F7B"/>
    <w:rsid w:val="005166A9"/>
    <w:rsid w:val="00540F79"/>
    <w:rsid w:val="00543E99"/>
    <w:rsid w:val="0056029A"/>
    <w:rsid w:val="005819F9"/>
    <w:rsid w:val="00592432"/>
    <w:rsid w:val="005A067A"/>
    <w:rsid w:val="005A7359"/>
    <w:rsid w:val="005B0907"/>
    <w:rsid w:val="005B75F2"/>
    <w:rsid w:val="005C302F"/>
    <w:rsid w:val="005D52C3"/>
    <w:rsid w:val="005E51DE"/>
    <w:rsid w:val="005E5388"/>
    <w:rsid w:val="005E5BCC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A00D8"/>
    <w:rsid w:val="006C30EB"/>
    <w:rsid w:val="006D6D8B"/>
    <w:rsid w:val="006E1636"/>
    <w:rsid w:val="006E1BE0"/>
    <w:rsid w:val="006E2892"/>
    <w:rsid w:val="006E3F9B"/>
    <w:rsid w:val="006E5436"/>
    <w:rsid w:val="006F64BB"/>
    <w:rsid w:val="006F7042"/>
    <w:rsid w:val="007052C4"/>
    <w:rsid w:val="00711089"/>
    <w:rsid w:val="00711EF4"/>
    <w:rsid w:val="00712EDF"/>
    <w:rsid w:val="00716702"/>
    <w:rsid w:val="0072430B"/>
    <w:rsid w:val="00731B89"/>
    <w:rsid w:val="00737553"/>
    <w:rsid w:val="00740446"/>
    <w:rsid w:val="00745E3A"/>
    <w:rsid w:val="007567AA"/>
    <w:rsid w:val="007659A7"/>
    <w:rsid w:val="00777068"/>
    <w:rsid w:val="00784B21"/>
    <w:rsid w:val="00785968"/>
    <w:rsid w:val="007942DE"/>
    <w:rsid w:val="007C133F"/>
    <w:rsid w:val="007C6266"/>
    <w:rsid w:val="007D2E90"/>
    <w:rsid w:val="007D32D4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21459"/>
    <w:rsid w:val="00843C84"/>
    <w:rsid w:val="008551A9"/>
    <w:rsid w:val="00867A05"/>
    <w:rsid w:val="008754D7"/>
    <w:rsid w:val="00886138"/>
    <w:rsid w:val="00887795"/>
    <w:rsid w:val="008936F1"/>
    <w:rsid w:val="008A2470"/>
    <w:rsid w:val="008B176D"/>
    <w:rsid w:val="008B1938"/>
    <w:rsid w:val="008B5430"/>
    <w:rsid w:val="008B6A63"/>
    <w:rsid w:val="008C55F8"/>
    <w:rsid w:val="008D39B4"/>
    <w:rsid w:val="008D6405"/>
    <w:rsid w:val="008E371B"/>
    <w:rsid w:val="009009FC"/>
    <w:rsid w:val="00900DEF"/>
    <w:rsid w:val="00902A10"/>
    <w:rsid w:val="00911FA6"/>
    <w:rsid w:val="0092028C"/>
    <w:rsid w:val="00922223"/>
    <w:rsid w:val="00930302"/>
    <w:rsid w:val="00932FEC"/>
    <w:rsid w:val="0093402C"/>
    <w:rsid w:val="009352F8"/>
    <w:rsid w:val="009400CA"/>
    <w:rsid w:val="009514D4"/>
    <w:rsid w:val="009674D5"/>
    <w:rsid w:val="00970779"/>
    <w:rsid w:val="00972E16"/>
    <w:rsid w:val="00975C06"/>
    <w:rsid w:val="009764D7"/>
    <w:rsid w:val="00981DD7"/>
    <w:rsid w:val="00984AFD"/>
    <w:rsid w:val="00985946"/>
    <w:rsid w:val="00992C10"/>
    <w:rsid w:val="009945A3"/>
    <w:rsid w:val="009A296D"/>
    <w:rsid w:val="009A4073"/>
    <w:rsid w:val="009A77E6"/>
    <w:rsid w:val="009B0E1D"/>
    <w:rsid w:val="009C0417"/>
    <w:rsid w:val="009D6596"/>
    <w:rsid w:val="009E1A2E"/>
    <w:rsid w:val="009F05B3"/>
    <w:rsid w:val="009F3D8B"/>
    <w:rsid w:val="009F70A6"/>
    <w:rsid w:val="009F7479"/>
    <w:rsid w:val="009F7B05"/>
    <w:rsid w:val="00A00967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74A2F"/>
    <w:rsid w:val="00A865C9"/>
    <w:rsid w:val="00AA45A5"/>
    <w:rsid w:val="00AA4CC3"/>
    <w:rsid w:val="00AD0039"/>
    <w:rsid w:val="00AD7AB2"/>
    <w:rsid w:val="00B30047"/>
    <w:rsid w:val="00B34F8A"/>
    <w:rsid w:val="00B36E5F"/>
    <w:rsid w:val="00B37FF2"/>
    <w:rsid w:val="00B45190"/>
    <w:rsid w:val="00B4661D"/>
    <w:rsid w:val="00B51171"/>
    <w:rsid w:val="00B52055"/>
    <w:rsid w:val="00B532C2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439B"/>
    <w:rsid w:val="00C15AD9"/>
    <w:rsid w:val="00C20763"/>
    <w:rsid w:val="00C21B9E"/>
    <w:rsid w:val="00C263CC"/>
    <w:rsid w:val="00C27735"/>
    <w:rsid w:val="00C53E90"/>
    <w:rsid w:val="00C81B9E"/>
    <w:rsid w:val="00C83B7D"/>
    <w:rsid w:val="00C910DA"/>
    <w:rsid w:val="00C92C2B"/>
    <w:rsid w:val="00C93642"/>
    <w:rsid w:val="00CC0D3B"/>
    <w:rsid w:val="00CE5549"/>
    <w:rsid w:val="00CF4403"/>
    <w:rsid w:val="00D0599A"/>
    <w:rsid w:val="00D13BA4"/>
    <w:rsid w:val="00D17073"/>
    <w:rsid w:val="00D309A0"/>
    <w:rsid w:val="00D30A85"/>
    <w:rsid w:val="00D32EF1"/>
    <w:rsid w:val="00D42CFC"/>
    <w:rsid w:val="00D502E6"/>
    <w:rsid w:val="00D5357B"/>
    <w:rsid w:val="00D53F84"/>
    <w:rsid w:val="00D6103A"/>
    <w:rsid w:val="00D7070B"/>
    <w:rsid w:val="00D70739"/>
    <w:rsid w:val="00D71BE6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2157"/>
    <w:rsid w:val="00E030DB"/>
    <w:rsid w:val="00E05051"/>
    <w:rsid w:val="00E0799B"/>
    <w:rsid w:val="00E207B8"/>
    <w:rsid w:val="00E25174"/>
    <w:rsid w:val="00E31DAA"/>
    <w:rsid w:val="00E32A23"/>
    <w:rsid w:val="00E45975"/>
    <w:rsid w:val="00E46E40"/>
    <w:rsid w:val="00E51DFF"/>
    <w:rsid w:val="00E74B93"/>
    <w:rsid w:val="00E8054C"/>
    <w:rsid w:val="00E8134D"/>
    <w:rsid w:val="00E820C3"/>
    <w:rsid w:val="00E8312D"/>
    <w:rsid w:val="00E84CAB"/>
    <w:rsid w:val="00EA4666"/>
    <w:rsid w:val="00EA5F07"/>
    <w:rsid w:val="00EA7FAB"/>
    <w:rsid w:val="00EB02E2"/>
    <w:rsid w:val="00EB0F70"/>
    <w:rsid w:val="00EB1FC0"/>
    <w:rsid w:val="00EC3E28"/>
    <w:rsid w:val="00ED52DE"/>
    <w:rsid w:val="00EE05C4"/>
    <w:rsid w:val="00EF1F1C"/>
    <w:rsid w:val="00F0328D"/>
    <w:rsid w:val="00F123D8"/>
    <w:rsid w:val="00F14135"/>
    <w:rsid w:val="00F20E30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C0B7C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918A"/>
  <w15:docId w15:val="{A4C74EB5-E56F-4376-A937-276D34D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wv.nhs.uk/services/spiritua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95248F1AD41AF92D42942F47F16" ma:contentTypeVersion="23" ma:contentTypeDescription="Create a new document." ma:contentTypeScope="" ma:versionID="0d889f412cf8346a90b7011d367e7852">
  <xsd:schema xmlns:xsd="http://www.w3.org/2001/XMLSchema" xmlns:xs="http://www.w3.org/2001/XMLSchema" xmlns:p="http://schemas.microsoft.com/office/2006/metadata/properties" xmlns:ns2="4a92b973-921b-40cc-8490-c09a3cbdba27" xmlns:ns3="abc4116c-e4ef-45c8-8551-5de53c82099d" targetNamespace="http://schemas.microsoft.com/office/2006/metadata/properties" ma:root="true" ma:fieldsID="4da0f8af60863ac355dba10cc639c8fb" ns2:_="" ns3:_="">
    <xsd:import namespace="4a92b973-921b-40cc-8490-c09a3cbdba27"/>
    <xsd:import namespace="abc4116c-e4ef-45c8-8551-5de53c82099d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b973-921b-40cc-8490-c09a3cbdba27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9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4116c-e4ef-45c8-8551-5de53c820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1757814118" UniqueId="38806394-1998-4e13-9226-d93a5914b968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  <p:PolicyItem featureId="Microsoft.Office.RecordsManagement.PolicyFeatures.Barcode" staticId="0x0101|-708099503" UniqueId="10db1fc2-2c4d-4899-9261-4657a4ba4b83">
      <p:Name>Barcodes</p:Name>
      <p:Description>Generates unique identifiers that can be inserted in Microsoft Office documents. Barcodes can also be used to search for documents.</p:Description>
      <p:CustomData>
        <barcode/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a92b973-921b-40cc-8490-c09a3cbdba27">iVBORw0KGgoAAAANSUhEUgAAAYIAAABtCAYAAACsn2ZqAAAAAXNSR0IArs4c6QAAAARnQU1BAACxjwv8YQUAAAAJcEhZcwAADsMAAA7DAcdvqGQAABrfSURBVHhe7Zthrh7HkS29PC1Iy9FevBXvhE/kZZjBvHmqs/qVBQxuBRAwQifV054f/VEazL++XS6Xy+VLc38ILpfL5Ytzfwgul8vli3N/CC6Xy+WLc38ILpfL5Ytzfwgul8vli3P8h+Bf//rXDzvq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</_dlc_BarcodeImage>
    <_dlc_BarcodeValue xmlns="4a92b973-921b-40cc-8490-c09a3cbdba27">3948421266</_dlc_BarcodeValue>
    <_dlc_BarcodePreview xmlns="4a92b973-921b-40cc-8490-c09a3cbdba27">
      <Url>https://ichc365.sharepoint.com/LeadershipTeam/_layouts/15/barcodeimagefromitem.aspx?ID=1251&amp;list=abc4116c-e4ef-45c8-8551-5de53c82099d</Url>
      <Description>Barcode: 3948421266</Description>
    </_dlc_BarcodePreview>
    <_dlc_DocId xmlns="4a92b973-921b-40cc-8490-c09a3cbdba27">EFZQZJX5JUPR-322157468-1251</_dlc_DocId>
    <_dlc_DocIdUrl xmlns="4a92b973-921b-40cc-8490-c09a3cbdba27">
      <Url>https://ichc365.sharepoint.com/LeadershipTeam/_layouts/15/DocIdRedir.aspx?ID=EFZQZJX5JUPR-322157468-1251</Url>
      <Description>EFZQZJX5JUPR-322157468-1251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1DF0-2AFF-4767-8FC0-74FCBD134D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F7F975-9285-4D42-BF92-86BAE7F3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2b973-921b-40cc-8490-c09a3cbdba27"/>
    <ds:schemaRef ds:uri="abc4116c-e4ef-45c8-8551-5de53c8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BFD32-2C6B-412D-ABE2-A2FF2B0AD03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720C9-547B-487E-A195-74FCFCE0B736}">
  <ds:schemaRefs>
    <ds:schemaRef ds:uri="http://schemas.microsoft.com/office/2006/metadata/properties"/>
    <ds:schemaRef ds:uri="http://schemas.microsoft.com/office/infopath/2007/PartnerControls"/>
    <ds:schemaRef ds:uri="4a92b973-921b-40cc-8490-c09a3cbdba27"/>
  </ds:schemaRefs>
</ds:datastoreItem>
</file>

<file path=customXml/itemProps6.xml><?xml version="1.0" encoding="utf-8"?>
<ds:datastoreItem xmlns:ds="http://schemas.openxmlformats.org/officeDocument/2006/customXml" ds:itemID="{D3783C18-42F4-4EBF-B632-A007E9DF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Julian Perkins</cp:lastModifiedBy>
  <cp:revision>3</cp:revision>
  <cp:lastPrinted>2019-11-29T05:21:00Z</cp:lastPrinted>
  <dcterms:created xsi:type="dcterms:W3CDTF">2020-06-26T03:32:00Z</dcterms:created>
  <dcterms:modified xsi:type="dcterms:W3CDTF">2020-06-26T03:33:00Z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0x0101009E61895248F1AD41AF92D42942F47F16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_dlc_DocIdItemGuid">
    <vt:lpwstr>030c1091-c7c7-48fa-ba52-3d1bceac4084</vt:lpwstr>
  </property>
</Properties>
</file>